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0" w:rsidRDefault="00E86AB0" w:rsidP="00E86A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B0" w:rsidRDefault="00E86AB0" w:rsidP="00E86A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E86AB0" w:rsidRDefault="00E86AB0" w:rsidP="00E86A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E86AB0" w:rsidRDefault="00E86AB0" w:rsidP="00E86A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mahallesi, tapunun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pafta,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parselde kayıtlı mülkiyetimdeki taşınmazın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rölöve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restorasyon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projelerin uygulanması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5226 sayı ile değişik 2863 sayılı “Kültür ve Tabiat Varlıklarını Koruma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Kanunu”nun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 maddesine istinaden hazırlanarak15.07.2005 tarihli ve 25876 sayılı Resmi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Sağlanmasına Dair Yönetmelik” kapsamında yardım almak istiyorum.</w:t>
      </w:r>
    </w:p>
    <w:p w:rsidR="00E86AB0" w:rsidRDefault="00E86AB0" w:rsidP="00E86AB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6AB0" w:rsidRDefault="00E86AB0" w:rsidP="00E86A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/2015</w:t>
      </w: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86AB0" w:rsidRDefault="00E86AB0" w:rsidP="00E86AB0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AB0" w:rsidRDefault="00E86AB0" w:rsidP="00E86AB0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E86AB0" w:rsidRDefault="00E86AB0" w:rsidP="00E86AB0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>
        <w:t xml:space="preserve"> Kanuni tebligat adresi ve iletişim bilgisi;</w:t>
      </w:r>
    </w:p>
    <w:p w:rsidR="00E86AB0" w:rsidRDefault="00E86AB0" w:rsidP="00E86AB0">
      <w:pPr>
        <w:pStyle w:val="NormalWeb"/>
        <w:spacing w:before="0" w:line="0" w:lineRule="atLeast"/>
        <w:jc w:val="both"/>
      </w:pPr>
      <w:r>
        <w:rPr>
          <w:color w:val="333333"/>
        </w:rPr>
        <w:t>3-</w:t>
      </w:r>
      <w:r>
        <w:t xml:space="preserve"> Kurul karar örneği veya tescil fişi;</w:t>
      </w:r>
    </w:p>
    <w:p w:rsidR="00E86AB0" w:rsidRDefault="00E86AB0" w:rsidP="00E86AB0">
      <w:pPr>
        <w:pStyle w:val="NormalWeb"/>
        <w:spacing w:before="0" w:line="0" w:lineRule="atLeast"/>
        <w:jc w:val="both"/>
      </w:pPr>
      <w:r>
        <w:t>6- Mülkiyet belgesi;</w:t>
      </w:r>
    </w:p>
    <w:p w:rsidR="00E86AB0" w:rsidRDefault="00E86AB0" w:rsidP="00E86AB0">
      <w:pPr>
        <w:pStyle w:val="NormalWeb"/>
        <w:spacing w:before="0" w:line="0" w:lineRule="atLeast"/>
        <w:jc w:val="both"/>
      </w:pPr>
      <w:r>
        <w:t xml:space="preserve">7-Taşınmazın </w:t>
      </w:r>
      <w:proofErr w:type="spellStart"/>
      <w:r>
        <w:t>kadastral</w:t>
      </w:r>
      <w:proofErr w:type="spellEnd"/>
      <w:r>
        <w:t xml:space="preserve"> durumunu gösteren belge;</w:t>
      </w:r>
    </w:p>
    <w:p w:rsidR="00E86AB0" w:rsidRDefault="00E86AB0" w:rsidP="00E8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 Projenin uygulanmasının kapsamına, işin bitirilme süresine, yapı alanına ve yaklaşık maliyetine ilişkin mimar veya ilgili mühendislerce hazırlanan rapor</w:t>
      </w:r>
    </w:p>
    <w:p w:rsidR="00E86AB0" w:rsidRDefault="00E86AB0" w:rsidP="00E8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9-Fotoğraf albümü</w:t>
      </w: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10-CD</w:t>
      </w: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</w:p>
    <w:p w:rsidR="00E86AB0" w:rsidRDefault="00E86AB0" w:rsidP="00E8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İrtibat:</w:t>
      </w:r>
    </w:p>
    <w:p w:rsidR="006535C6" w:rsidRDefault="006535C6"/>
    <w:sectPr w:rsidR="0065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E4"/>
    <w:rsid w:val="006535C6"/>
    <w:rsid w:val="00E82BE4"/>
    <w:rsid w:val="00E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AB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AB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2015-07-27T11:50:00Z</dcterms:created>
  <dcterms:modified xsi:type="dcterms:W3CDTF">2015-07-27T11:50:00Z</dcterms:modified>
</cp:coreProperties>
</file>